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52" w:rsidRDefault="00D775F3" w:rsidP="00351BFC">
      <w:pPr>
        <w:textAlignment w:val="baseline"/>
        <w:rPr>
          <w:rFonts w:ascii="Comic Sans MS" w:eastAsia="Times New Roman" w:hAnsi="Comic Sans MS" w:cs="Times New Roman"/>
          <w:b/>
          <w:sz w:val="24"/>
          <w:szCs w:val="24"/>
          <w:u w:val="single"/>
          <w:lang w:eastAsia="en-GB"/>
        </w:rPr>
      </w:pPr>
      <w:r>
        <w:rPr>
          <w:rFonts w:ascii="Comic Sans MS" w:eastAsia="Times New Roman" w:hAnsi="Comic Sans MS" w:cs="Times New Roman"/>
          <w:b/>
          <w:noProof/>
          <w:sz w:val="24"/>
          <w:szCs w:val="24"/>
          <w:u w:val="single"/>
          <w:lang w:eastAsia="en-IE"/>
        </w:rPr>
        <w:drawing>
          <wp:anchor distT="0" distB="0" distL="114300" distR="114300" simplePos="0" relativeHeight="251658240" behindDoc="0" locked="0" layoutInCell="1" allowOverlap="1">
            <wp:simplePos x="0" y="0"/>
            <wp:positionH relativeFrom="column">
              <wp:posOffset>2465070</wp:posOffset>
            </wp:positionH>
            <wp:positionV relativeFrom="paragraph">
              <wp:posOffset>-629285</wp:posOffset>
            </wp:positionV>
            <wp:extent cx="514350" cy="584835"/>
            <wp:effectExtent l="19050" t="0" r="0" b="0"/>
            <wp:wrapSquare wrapText="bothSides"/>
            <wp:docPr id="1" name="Picture 0"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5" cstate="print"/>
                    <a:stretch>
                      <a:fillRect/>
                    </a:stretch>
                  </pic:blipFill>
                  <pic:spPr>
                    <a:xfrm>
                      <a:off x="0" y="0"/>
                      <a:ext cx="514350" cy="584835"/>
                    </a:xfrm>
                    <a:prstGeom prst="rect">
                      <a:avLst/>
                    </a:prstGeom>
                  </pic:spPr>
                </pic:pic>
              </a:graphicData>
            </a:graphic>
          </wp:anchor>
        </w:drawing>
      </w:r>
    </w:p>
    <w:p w:rsidR="009766B7" w:rsidRDefault="009766B7" w:rsidP="00D775F3">
      <w:pPr>
        <w:pStyle w:val="Heading1"/>
        <w:rPr>
          <w:rFonts w:ascii="Comic Sans MS" w:hAnsi="Comic Sans MS"/>
          <w:szCs w:val="28"/>
          <w:u w:val="single"/>
        </w:rPr>
      </w:pPr>
      <w:proofErr w:type="spellStart"/>
      <w:r w:rsidRPr="00CF2DA4">
        <w:rPr>
          <w:rFonts w:ascii="Comic Sans MS" w:hAnsi="Comic Sans MS"/>
          <w:szCs w:val="28"/>
          <w:u w:val="single"/>
        </w:rPr>
        <w:t>Cas</w:t>
      </w:r>
      <w:r w:rsidR="004A7C01">
        <w:rPr>
          <w:rFonts w:ascii="Comic Sans MS" w:hAnsi="Comic Sans MS"/>
          <w:szCs w:val="28"/>
          <w:u w:val="single"/>
        </w:rPr>
        <w:t>tlegar</w:t>
      </w:r>
      <w:proofErr w:type="spellEnd"/>
      <w:r w:rsidR="004A7C01">
        <w:rPr>
          <w:rFonts w:ascii="Comic Sans MS" w:hAnsi="Comic Sans MS"/>
          <w:szCs w:val="28"/>
          <w:u w:val="single"/>
        </w:rPr>
        <w:t xml:space="preserve"> NS  School  Calendar 2013/14</w:t>
      </w:r>
    </w:p>
    <w:p w:rsidR="002549CF" w:rsidRPr="002549CF" w:rsidRDefault="002549CF" w:rsidP="002549CF">
      <w:pPr>
        <w:rPr>
          <w:i/>
          <w:lang w:val="en-GB"/>
        </w:rPr>
      </w:pPr>
    </w:p>
    <w:tbl>
      <w:tblPr>
        <w:tblStyle w:val="TableGrid"/>
        <w:tblpPr w:leftFromText="180" w:rightFromText="180" w:vertAnchor="text" w:horzAnchor="margin" w:tblpY="148"/>
        <w:tblW w:w="0" w:type="auto"/>
        <w:tblLook w:val="04A0"/>
      </w:tblPr>
      <w:tblGrid>
        <w:gridCol w:w="4621"/>
        <w:gridCol w:w="4621"/>
      </w:tblGrid>
      <w:tr w:rsidR="00746247" w:rsidRPr="009766B7" w:rsidTr="00746247">
        <w:tc>
          <w:tcPr>
            <w:tcW w:w="4621" w:type="dxa"/>
            <w:shd w:val="clear" w:color="auto" w:fill="D9D9D9" w:themeFill="background1" w:themeFillShade="D9"/>
          </w:tcPr>
          <w:p w:rsidR="00746247" w:rsidRPr="00B77617" w:rsidRDefault="00746247" w:rsidP="00746247">
            <w:pPr>
              <w:rPr>
                <w:rFonts w:ascii="Comic Sans MS" w:hAnsi="Comic Sans MS"/>
                <w:b/>
              </w:rPr>
            </w:pPr>
            <w:r w:rsidRPr="00B77617">
              <w:rPr>
                <w:rFonts w:ascii="Comic Sans MS" w:hAnsi="Comic Sans MS"/>
                <w:b/>
              </w:rPr>
              <w:t>Month</w:t>
            </w:r>
          </w:p>
        </w:tc>
        <w:tc>
          <w:tcPr>
            <w:tcW w:w="4621" w:type="dxa"/>
            <w:shd w:val="clear" w:color="auto" w:fill="D9D9D9" w:themeFill="background1" w:themeFillShade="D9"/>
          </w:tcPr>
          <w:p w:rsidR="00746247" w:rsidRPr="00B77617" w:rsidRDefault="00746247" w:rsidP="00746247">
            <w:pPr>
              <w:rPr>
                <w:rFonts w:ascii="Comic Sans MS" w:hAnsi="Comic Sans MS"/>
                <w:b/>
              </w:rPr>
            </w:pPr>
            <w:r w:rsidRPr="00B77617">
              <w:rPr>
                <w:rFonts w:ascii="Comic Sans MS" w:hAnsi="Comic Sans MS"/>
                <w:b/>
              </w:rPr>
              <w:t>Closures</w:t>
            </w:r>
          </w:p>
        </w:tc>
      </w:tr>
      <w:tr w:rsidR="00746247" w:rsidRPr="009766B7" w:rsidTr="00746247">
        <w:tc>
          <w:tcPr>
            <w:tcW w:w="4621" w:type="dxa"/>
            <w:shd w:val="clear" w:color="auto" w:fill="D9D9D9" w:themeFill="background1" w:themeFillShade="D9"/>
          </w:tcPr>
          <w:p w:rsidR="00746247" w:rsidRPr="009766B7" w:rsidRDefault="00746247" w:rsidP="00746247">
            <w:pPr>
              <w:jc w:val="both"/>
              <w:rPr>
                <w:rFonts w:ascii="Comic Sans MS" w:hAnsi="Comic Sans MS"/>
              </w:rPr>
            </w:pPr>
          </w:p>
          <w:p w:rsidR="00746247" w:rsidRPr="009766B7" w:rsidRDefault="00746247" w:rsidP="00746247">
            <w:pPr>
              <w:rPr>
                <w:rFonts w:ascii="Comic Sans MS" w:hAnsi="Comic Sans MS"/>
              </w:rPr>
            </w:pPr>
            <w:r w:rsidRPr="009766B7">
              <w:rPr>
                <w:rFonts w:ascii="Comic Sans MS" w:hAnsi="Comic Sans MS"/>
              </w:rPr>
              <w:t>August</w:t>
            </w:r>
          </w:p>
        </w:tc>
        <w:tc>
          <w:tcPr>
            <w:tcW w:w="4621" w:type="dxa"/>
          </w:tcPr>
          <w:p w:rsidR="00746247" w:rsidRPr="009766B7" w:rsidRDefault="00746247" w:rsidP="00746247">
            <w:pPr>
              <w:rPr>
                <w:rFonts w:ascii="Comic Sans MS" w:hAnsi="Comic Sans MS"/>
              </w:rPr>
            </w:pPr>
          </w:p>
          <w:p w:rsidR="00746247" w:rsidRPr="009766B7" w:rsidRDefault="00746247" w:rsidP="00746247">
            <w:pPr>
              <w:rPr>
                <w:rFonts w:ascii="Comic Sans MS" w:hAnsi="Comic Sans MS"/>
              </w:rPr>
            </w:pPr>
            <w:r>
              <w:rPr>
                <w:rFonts w:ascii="Comic Sans MS" w:hAnsi="Comic Sans MS"/>
              </w:rPr>
              <w:t>29</w:t>
            </w:r>
            <w:r w:rsidRPr="009766B7">
              <w:rPr>
                <w:rFonts w:ascii="Comic Sans MS" w:hAnsi="Comic Sans MS"/>
                <w:vertAlign w:val="superscript"/>
              </w:rPr>
              <w:t>st</w:t>
            </w:r>
            <w:r w:rsidRPr="009766B7">
              <w:rPr>
                <w:rFonts w:ascii="Comic Sans MS" w:hAnsi="Comic Sans MS"/>
              </w:rPr>
              <w:t xml:space="preserve"> school reopens</w:t>
            </w:r>
          </w:p>
        </w:tc>
      </w:tr>
      <w:tr w:rsidR="00746247" w:rsidRPr="009766B7" w:rsidTr="00746247">
        <w:tc>
          <w:tcPr>
            <w:tcW w:w="4621" w:type="dxa"/>
            <w:shd w:val="clear" w:color="auto" w:fill="D9D9D9" w:themeFill="background1" w:themeFillShade="D9"/>
          </w:tcPr>
          <w:p w:rsidR="00746247" w:rsidRPr="009766B7" w:rsidRDefault="00746247" w:rsidP="00746247">
            <w:pPr>
              <w:rPr>
                <w:rFonts w:ascii="Comic Sans MS" w:hAnsi="Comic Sans MS"/>
              </w:rPr>
            </w:pPr>
          </w:p>
          <w:p w:rsidR="00746247" w:rsidRPr="009766B7" w:rsidRDefault="00746247" w:rsidP="00746247">
            <w:pPr>
              <w:rPr>
                <w:rFonts w:ascii="Comic Sans MS" w:hAnsi="Comic Sans MS"/>
              </w:rPr>
            </w:pPr>
            <w:r w:rsidRPr="009766B7">
              <w:rPr>
                <w:rFonts w:ascii="Comic Sans MS" w:hAnsi="Comic Sans MS"/>
              </w:rPr>
              <w:t>September</w:t>
            </w:r>
          </w:p>
        </w:tc>
        <w:tc>
          <w:tcPr>
            <w:tcW w:w="4621" w:type="dxa"/>
          </w:tcPr>
          <w:p w:rsidR="00746247" w:rsidRPr="009766B7" w:rsidRDefault="00746247" w:rsidP="00746247">
            <w:pPr>
              <w:rPr>
                <w:rFonts w:ascii="Comic Sans MS" w:hAnsi="Comic Sans MS"/>
              </w:rPr>
            </w:pPr>
          </w:p>
          <w:p w:rsidR="00746247" w:rsidRPr="009766B7" w:rsidRDefault="00746247" w:rsidP="00746247">
            <w:pPr>
              <w:rPr>
                <w:rFonts w:ascii="Comic Sans MS" w:hAnsi="Comic Sans MS"/>
              </w:rPr>
            </w:pPr>
          </w:p>
        </w:tc>
      </w:tr>
      <w:tr w:rsidR="00746247" w:rsidRPr="009766B7" w:rsidTr="00746247">
        <w:tc>
          <w:tcPr>
            <w:tcW w:w="4621" w:type="dxa"/>
            <w:shd w:val="clear" w:color="auto" w:fill="D9D9D9" w:themeFill="background1" w:themeFillShade="D9"/>
          </w:tcPr>
          <w:p w:rsidR="00746247" w:rsidRPr="009766B7" w:rsidRDefault="00746247" w:rsidP="00746247">
            <w:pPr>
              <w:rPr>
                <w:rFonts w:ascii="Comic Sans MS" w:hAnsi="Comic Sans MS"/>
              </w:rPr>
            </w:pPr>
          </w:p>
          <w:p w:rsidR="00746247" w:rsidRPr="009766B7" w:rsidRDefault="00746247" w:rsidP="00746247">
            <w:pPr>
              <w:rPr>
                <w:rFonts w:ascii="Comic Sans MS" w:hAnsi="Comic Sans MS"/>
              </w:rPr>
            </w:pPr>
            <w:r w:rsidRPr="009766B7">
              <w:rPr>
                <w:rFonts w:ascii="Comic Sans MS" w:hAnsi="Comic Sans MS"/>
              </w:rPr>
              <w:t>October</w:t>
            </w:r>
          </w:p>
          <w:p w:rsidR="00746247" w:rsidRPr="009766B7" w:rsidRDefault="00746247" w:rsidP="00746247">
            <w:pPr>
              <w:rPr>
                <w:rFonts w:ascii="Comic Sans MS" w:hAnsi="Comic Sans MS"/>
              </w:rPr>
            </w:pPr>
          </w:p>
        </w:tc>
        <w:tc>
          <w:tcPr>
            <w:tcW w:w="4621" w:type="dxa"/>
          </w:tcPr>
          <w:p w:rsidR="00746247" w:rsidRPr="009766B7" w:rsidRDefault="00746247" w:rsidP="00746247">
            <w:pPr>
              <w:rPr>
                <w:rFonts w:ascii="Comic Sans MS" w:hAnsi="Comic Sans MS"/>
              </w:rPr>
            </w:pPr>
          </w:p>
          <w:p w:rsidR="00746247" w:rsidRPr="009766B7" w:rsidRDefault="00746247" w:rsidP="00746247">
            <w:pPr>
              <w:rPr>
                <w:rFonts w:ascii="Comic Sans MS" w:hAnsi="Comic Sans MS"/>
              </w:rPr>
            </w:pPr>
            <w:r w:rsidRPr="009766B7">
              <w:rPr>
                <w:rFonts w:ascii="Comic Sans MS" w:hAnsi="Comic Sans MS"/>
              </w:rPr>
              <w:t xml:space="preserve">Closed for week Oct. </w:t>
            </w:r>
            <w:r>
              <w:rPr>
                <w:rFonts w:ascii="Comic Sans MS" w:hAnsi="Comic Sans MS"/>
              </w:rPr>
              <w:t>28th-1st November inclusive</w:t>
            </w:r>
          </w:p>
        </w:tc>
      </w:tr>
      <w:tr w:rsidR="00746247" w:rsidRPr="009766B7" w:rsidTr="00746247">
        <w:tc>
          <w:tcPr>
            <w:tcW w:w="4621" w:type="dxa"/>
            <w:shd w:val="clear" w:color="auto" w:fill="D9D9D9" w:themeFill="background1" w:themeFillShade="D9"/>
          </w:tcPr>
          <w:p w:rsidR="00746247" w:rsidRPr="009766B7" w:rsidRDefault="00746247" w:rsidP="00746247">
            <w:pPr>
              <w:rPr>
                <w:rFonts w:ascii="Comic Sans MS" w:hAnsi="Comic Sans MS"/>
              </w:rPr>
            </w:pPr>
          </w:p>
          <w:p w:rsidR="00746247" w:rsidRPr="009766B7" w:rsidRDefault="00746247" w:rsidP="00746247">
            <w:pPr>
              <w:rPr>
                <w:rFonts w:ascii="Comic Sans MS" w:hAnsi="Comic Sans MS"/>
              </w:rPr>
            </w:pPr>
            <w:r w:rsidRPr="009766B7">
              <w:rPr>
                <w:rFonts w:ascii="Comic Sans MS" w:hAnsi="Comic Sans MS"/>
              </w:rPr>
              <w:t>November</w:t>
            </w:r>
          </w:p>
        </w:tc>
        <w:tc>
          <w:tcPr>
            <w:tcW w:w="4621" w:type="dxa"/>
          </w:tcPr>
          <w:p w:rsidR="00746247" w:rsidRPr="009766B7" w:rsidRDefault="00746247" w:rsidP="00746247">
            <w:pPr>
              <w:rPr>
                <w:rFonts w:ascii="Comic Sans MS" w:hAnsi="Comic Sans MS"/>
              </w:rPr>
            </w:pPr>
          </w:p>
        </w:tc>
      </w:tr>
      <w:tr w:rsidR="00746247" w:rsidRPr="009766B7" w:rsidTr="00746247">
        <w:tc>
          <w:tcPr>
            <w:tcW w:w="4621" w:type="dxa"/>
            <w:shd w:val="clear" w:color="auto" w:fill="D9D9D9" w:themeFill="background1" w:themeFillShade="D9"/>
          </w:tcPr>
          <w:p w:rsidR="00746247" w:rsidRPr="009766B7" w:rsidRDefault="00746247" w:rsidP="00746247">
            <w:pPr>
              <w:rPr>
                <w:rFonts w:ascii="Comic Sans MS" w:hAnsi="Comic Sans MS"/>
              </w:rPr>
            </w:pPr>
          </w:p>
          <w:p w:rsidR="00746247" w:rsidRPr="009766B7" w:rsidRDefault="00746247" w:rsidP="00746247">
            <w:pPr>
              <w:rPr>
                <w:rFonts w:ascii="Comic Sans MS" w:hAnsi="Comic Sans MS"/>
              </w:rPr>
            </w:pPr>
            <w:r w:rsidRPr="009766B7">
              <w:rPr>
                <w:rFonts w:ascii="Comic Sans MS" w:hAnsi="Comic Sans MS"/>
              </w:rPr>
              <w:t>December</w:t>
            </w:r>
          </w:p>
        </w:tc>
        <w:tc>
          <w:tcPr>
            <w:tcW w:w="4621" w:type="dxa"/>
          </w:tcPr>
          <w:p w:rsidR="00746247" w:rsidRPr="009766B7" w:rsidRDefault="00746247" w:rsidP="00746247">
            <w:pPr>
              <w:rPr>
                <w:rFonts w:ascii="Comic Sans MS" w:hAnsi="Comic Sans MS"/>
              </w:rPr>
            </w:pPr>
          </w:p>
          <w:p w:rsidR="00746247" w:rsidRPr="009766B7" w:rsidRDefault="00746247" w:rsidP="00746247">
            <w:pPr>
              <w:rPr>
                <w:rFonts w:ascii="Comic Sans MS" w:hAnsi="Comic Sans MS"/>
              </w:rPr>
            </w:pPr>
            <w:r w:rsidRPr="009766B7">
              <w:rPr>
                <w:rFonts w:ascii="Comic Sans MS" w:hAnsi="Comic Sans MS"/>
              </w:rPr>
              <w:t xml:space="preserve">Closing for Christmas holidays </w:t>
            </w:r>
            <w:r>
              <w:rPr>
                <w:rFonts w:ascii="Comic Sans MS" w:hAnsi="Comic Sans MS"/>
              </w:rPr>
              <w:t>on Friday 20th @ 12pm</w:t>
            </w:r>
          </w:p>
        </w:tc>
      </w:tr>
      <w:tr w:rsidR="00746247" w:rsidRPr="009766B7" w:rsidTr="00746247">
        <w:tc>
          <w:tcPr>
            <w:tcW w:w="4621" w:type="dxa"/>
            <w:shd w:val="clear" w:color="auto" w:fill="D9D9D9" w:themeFill="background1" w:themeFillShade="D9"/>
          </w:tcPr>
          <w:p w:rsidR="00746247" w:rsidRPr="009766B7" w:rsidRDefault="00746247" w:rsidP="00746247">
            <w:pPr>
              <w:rPr>
                <w:rFonts w:ascii="Comic Sans MS" w:hAnsi="Comic Sans MS"/>
              </w:rPr>
            </w:pPr>
          </w:p>
          <w:p w:rsidR="00746247" w:rsidRPr="009766B7" w:rsidRDefault="00746247" w:rsidP="00746247">
            <w:pPr>
              <w:rPr>
                <w:rFonts w:ascii="Comic Sans MS" w:hAnsi="Comic Sans MS"/>
              </w:rPr>
            </w:pPr>
            <w:r w:rsidRPr="009766B7">
              <w:rPr>
                <w:rFonts w:ascii="Comic Sans MS" w:hAnsi="Comic Sans MS"/>
              </w:rPr>
              <w:t>January 2012</w:t>
            </w:r>
          </w:p>
        </w:tc>
        <w:tc>
          <w:tcPr>
            <w:tcW w:w="4621" w:type="dxa"/>
          </w:tcPr>
          <w:p w:rsidR="00746247" w:rsidRPr="009766B7" w:rsidRDefault="00746247" w:rsidP="00746247">
            <w:pPr>
              <w:rPr>
                <w:rFonts w:ascii="Comic Sans MS" w:hAnsi="Comic Sans MS"/>
              </w:rPr>
            </w:pPr>
          </w:p>
          <w:p w:rsidR="00746247" w:rsidRPr="009766B7" w:rsidRDefault="00746247" w:rsidP="00746247">
            <w:pPr>
              <w:rPr>
                <w:rFonts w:ascii="Comic Sans MS" w:hAnsi="Comic Sans MS"/>
              </w:rPr>
            </w:pPr>
            <w:r w:rsidRPr="009766B7">
              <w:rPr>
                <w:rFonts w:ascii="Comic Sans MS" w:hAnsi="Comic Sans MS"/>
              </w:rPr>
              <w:t xml:space="preserve">Re-opening Monday, </w:t>
            </w:r>
            <w:r>
              <w:rPr>
                <w:rFonts w:ascii="Comic Sans MS" w:hAnsi="Comic Sans MS"/>
              </w:rPr>
              <w:t>6</w:t>
            </w:r>
            <w:r>
              <w:rPr>
                <w:rFonts w:ascii="Comic Sans MS" w:hAnsi="Comic Sans MS"/>
                <w:vertAlign w:val="superscript"/>
              </w:rPr>
              <w:t>th</w:t>
            </w:r>
            <w:r w:rsidRPr="009766B7">
              <w:rPr>
                <w:rFonts w:ascii="Comic Sans MS" w:hAnsi="Comic Sans MS"/>
              </w:rPr>
              <w:t xml:space="preserve"> Jan., 201</w:t>
            </w:r>
            <w:r>
              <w:rPr>
                <w:rFonts w:ascii="Comic Sans MS" w:hAnsi="Comic Sans MS"/>
              </w:rPr>
              <w:t>4</w:t>
            </w:r>
          </w:p>
        </w:tc>
      </w:tr>
      <w:tr w:rsidR="00746247" w:rsidRPr="009766B7" w:rsidTr="00746247">
        <w:tc>
          <w:tcPr>
            <w:tcW w:w="4621" w:type="dxa"/>
            <w:shd w:val="clear" w:color="auto" w:fill="D9D9D9" w:themeFill="background1" w:themeFillShade="D9"/>
          </w:tcPr>
          <w:p w:rsidR="00746247" w:rsidRPr="009766B7" w:rsidRDefault="00746247" w:rsidP="00746247">
            <w:pPr>
              <w:rPr>
                <w:rFonts w:ascii="Comic Sans MS" w:hAnsi="Comic Sans MS"/>
              </w:rPr>
            </w:pPr>
          </w:p>
          <w:p w:rsidR="00746247" w:rsidRPr="009766B7" w:rsidRDefault="00746247" w:rsidP="00746247">
            <w:pPr>
              <w:rPr>
                <w:rFonts w:ascii="Comic Sans MS" w:hAnsi="Comic Sans MS"/>
              </w:rPr>
            </w:pPr>
            <w:r w:rsidRPr="009766B7">
              <w:rPr>
                <w:rFonts w:ascii="Comic Sans MS" w:hAnsi="Comic Sans MS"/>
              </w:rPr>
              <w:t>February</w:t>
            </w:r>
          </w:p>
        </w:tc>
        <w:tc>
          <w:tcPr>
            <w:tcW w:w="4621" w:type="dxa"/>
          </w:tcPr>
          <w:p w:rsidR="00746247" w:rsidRPr="009766B7" w:rsidRDefault="00746247" w:rsidP="00746247">
            <w:pPr>
              <w:rPr>
                <w:rFonts w:ascii="Comic Sans MS" w:hAnsi="Comic Sans MS"/>
              </w:rPr>
            </w:pPr>
          </w:p>
          <w:p w:rsidR="00746247" w:rsidRPr="009766B7" w:rsidRDefault="00746247" w:rsidP="00746247">
            <w:pPr>
              <w:rPr>
                <w:rFonts w:ascii="Comic Sans MS" w:hAnsi="Comic Sans MS"/>
              </w:rPr>
            </w:pPr>
            <w:r w:rsidRPr="009766B7">
              <w:rPr>
                <w:rFonts w:ascii="Comic Sans MS" w:hAnsi="Comic Sans MS"/>
              </w:rPr>
              <w:t xml:space="preserve">Closed </w:t>
            </w:r>
            <w:r>
              <w:rPr>
                <w:rFonts w:ascii="Comic Sans MS" w:hAnsi="Comic Sans MS"/>
              </w:rPr>
              <w:t xml:space="preserve">20th and 21st </w:t>
            </w:r>
            <w:r w:rsidRPr="009766B7">
              <w:rPr>
                <w:rFonts w:ascii="Comic Sans MS" w:hAnsi="Comic Sans MS"/>
              </w:rPr>
              <w:t>February</w:t>
            </w:r>
          </w:p>
        </w:tc>
      </w:tr>
      <w:tr w:rsidR="00746247" w:rsidRPr="009766B7" w:rsidTr="00746247">
        <w:tc>
          <w:tcPr>
            <w:tcW w:w="4621" w:type="dxa"/>
            <w:shd w:val="clear" w:color="auto" w:fill="D9D9D9" w:themeFill="background1" w:themeFillShade="D9"/>
          </w:tcPr>
          <w:p w:rsidR="00746247" w:rsidRPr="009766B7" w:rsidRDefault="00746247" w:rsidP="00746247">
            <w:pPr>
              <w:rPr>
                <w:rFonts w:ascii="Comic Sans MS" w:hAnsi="Comic Sans MS"/>
              </w:rPr>
            </w:pPr>
          </w:p>
          <w:p w:rsidR="00746247" w:rsidRPr="009766B7" w:rsidRDefault="00746247" w:rsidP="00746247">
            <w:pPr>
              <w:rPr>
                <w:rFonts w:ascii="Comic Sans MS" w:hAnsi="Comic Sans MS"/>
              </w:rPr>
            </w:pPr>
            <w:r w:rsidRPr="009766B7">
              <w:rPr>
                <w:rFonts w:ascii="Comic Sans MS" w:hAnsi="Comic Sans MS"/>
              </w:rPr>
              <w:t>March</w:t>
            </w:r>
          </w:p>
        </w:tc>
        <w:tc>
          <w:tcPr>
            <w:tcW w:w="4621" w:type="dxa"/>
          </w:tcPr>
          <w:p w:rsidR="00746247" w:rsidRPr="009766B7" w:rsidRDefault="00746247" w:rsidP="00746247">
            <w:pPr>
              <w:rPr>
                <w:rFonts w:ascii="Comic Sans MS" w:hAnsi="Comic Sans MS"/>
              </w:rPr>
            </w:pPr>
          </w:p>
          <w:p w:rsidR="00746247" w:rsidRPr="009766B7" w:rsidRDefault="00746247" w:rsidP="00746247">
            <w:pPr>
              <w:rPr>
                <w:rFonts w:ascii="Comic Sans MS" w:hAnsi="Comic Sans MS"/>
              </w:rPr>
            </w:pPr>
            <w:r w:rsidRPr="009766B7">
              <w:rPr>
                <w:rFonts w:ascii="Comic Sans MS" w:hAnsi="Comic Sans MS"/>
              </w:rPr>
              <w:t>Closed</w:t>
            </w:r>
            <w:r>
              <w:rPr>
                <w:rFonts w:ascii="Comic Sans MS" w:hAnsi="Comic Sans MS"/>
              </w:rPr>
              <w:t xml:space="preserve"> Monday</w:t>
            </w:r>
            <w:r w:rsidRPr="009766B7">
              <w:rPr>
                <w:rFonts w:ascii="Comic Sans MS" w:hAnsi="Comic Sans MS"/>
              </w:rPr>
              <w:t xml:space="preserve"> </w:t>
            </w:r>
            <w:r>
              <w:rPr>
                <w:rFonts w:ascii="Comic Sans MS" w:hAnsi="Comic Sans MS"/>
              </w:rPr>
              <w:t>17th and 18th</w:t>
            </w:r>
          </w:p>
        </w:tc>
      </w:tr>
      <w:tr w:rsidR="00746247" w:rsidRPr="009766B7" w:rsidTr="00746247">
        <w:tc>
          <w:tcPr>
            <w:tcW w:w="4621" w:type="dxa"/>
            <w:shd w:val="clear" w:color="auto" w:fill="D9D9D9" w:themeFill="background1" w:themeFillShade="D9"/>
          </w:tcPr>
          <w:p w:rsidR="00746247" w:rsidRPr="009766B7" w:rsidRDefault="00746247" w:rsidP="00746247">
            <w:pPr>
              <w:rPr>
                <w:rFonts w:ascii="Comic Sans MS" w:hAnsi="Comic Sans MS"/>
              </w:rPr>
            </w:pPr>
          </w:p>
          <w:p w:rsidR="00746247" w:rsidRPr="009766B7" w:rsidRDefault="00746247" w:rsidP="00746247">
            <w:pPr>
              <w:rPr>
                <w:rFonts w:ascii="Comic Sans MS" w:hAnsi="Comic Sans MS"/>
              </w:rPr>
            </w:pPr>
            <w:r w:rsidRPr="009766B7">
              <w:rPr>
                <w:rFonts w:ascii="Comic Sans MS" w:hAnsi="Comic Sans MS"/>
              </w:rPr>
              <w:t>April</w:t>
            </w:r>
          </w:p>
        </w:tc>
        <w:tc>
          <w:tcPr>
            <w:tcW w:w="4621" w:type="dxa"/>
          </w:tcPr>
          <w:p w:rsidR="00746247" w:rsidRPr="009766B7" w:rsidRDefault="00746247" w:rsidP="00746247">
            <w:pPr>
              <w:rPr>
                <w:rFonts w:ascii="Comic Sans MS" w:hAnsi="Comic Sans MS"/>
              </w:rPr>
            </w:pPr>
          </w:p>
          <w:p w:rsidR="00746247" w:rsidRPr="009766B7" w:rsidRDefault="00746247" w:rsidP="00746247">
            <w:pPr>
              <w:rPr>
                <w:rFonts w:ascii="Comic Sans MS" w:hAnsi="Comic Sans MS"/>
              </w:rPr>
            </w:pPr>
            <w:r w:rsidRPr="009766B7">
              <w:rPr>
                <w:rFonts w:ascii="Comic Sans MS" w:hAnsi="Comic Sans MS"/>
              </w:rPr>
              <w:t>Closing</w:t>
            </w:r>
            <w:r>
              <w:rPr>
                <w:rFonts w:ascii="Comic Sans MS" w:hAnsi="Comic Sans MS"/>
              </w:rPr>
              <w:t xml:space="preserve"> Friday April 11th @12pm reopening 28th April</w:t>
            </w:r>
          </w:p>
        </w:tc>
      </w:tr>
      <w:tr w:rsidR="00746247" w:rsidRPr="009766B7" w:rsidTr="00746247">
        <w:tc>
          <w:tcPr>
            <w:tcW w:w="4621" w:type="dxa"/>
            <w:shd w:val="clear" w:color="auto" w:fill="D9D9D9" w:themeFill="background1" w:themeFillShade="D9"/>
          </w:tcPr>
          <w:p w:rsidR="00746247" w:rsidRPr="009766B7" w:rsidRDefault="00746247" w:rsidP="00746247">
            <w:pPr>
              <w:rPr>
                <w:rFonts w:ascii="Comic Sans MS" w:hAnsi="Comic Sans MS"/>
              </w:rPr>
            </w:pPr>
          </w:p>
          <w:p w:rsidR="00746247" w:rsidRPr="009766B7" w:rsidRDefault="00746247" w:rsidP="00746247">
            <w:pPr>
              <w:rPr>
                <w:rFonts w:ascii="Comic Sans MS" w:hAnsi="Comic Sans MS"/>
              </w:rPr>
            </w:pPr>
            <w:r w:rsidRPr="009766B7">
              <w:rPr>
                <w:rFonts w:ascii="Comic Sans MS" w:hAnsi="Comic Sans MS"/>
              </w:rPr>
              <w:t>May</w:t>
            </w:r>
          </w:p>
        </w:tc>
        <w:tc>
          <w:tcPr>
            <w:tcW w:w="4621" w:type="dxa"/>
          </w:tcPr>
          <w:p w:rsidR="00746247" w:rsidRPr="009766B7" w:rsidRDefault="00746247" w:rsidP="00746247">
            <w:pPr>
              <w:rPr>
                <w:rFonts w:ascii="Comic Sans MS" w:hAnsi="Comic Sans MS"/>
              </w:rPr>
            </w:pPr>
          </w:p>
          <w:p w:rsidR="00746247" w:rsidRPr="009766B7" w:rsidRDefault="00746247" w:rsidP="00746247">
            <w:pPr>
              <w:rPr>
                <w:rFonts w:ascii="Comic Sans MS" w:hAnsi="Comic Sans MS"/>
              </w:rPr>
            </w:pPr>
            <w:r w:rsidRPr="009766B7">
              <w:rPr>
                <w:rFonts w:ascii="Comic Sans MS" w:hAnsi="Comic Sans MS"/>
              </w:rPr>
              <w:t xml:space="preserve">Closed </w:t>
            </w:r>
            <w:r>
              <w:rPr>
                <w:rFonts w:ascii="Comic Sans MS" w:hAnsi="Comic Sans MS"/>
              </w:rPr>
              <w:t>May 5th (Bank Holiday) and Friday 30th</w:t>
            </w:r>
          </w:p>
        </w:tc>
      </w:tr>
      <w:tr w:rsidR="00746247" w:rsidRPr="009766B7" w:rsidTr="00746247">
        <w:tc>
          <w:tcPr>
            <w:tcW w:w="4621" w:type="dxa"/>
            <w:shd w:val="clear" w:color="auto" w:fill="D9D9D9" w:themeFill="background1" w:themeFillShade="D9"/>
          </w:tcPr>
          <w:p w:rsidR="00746247" w:rsidRPr="009766B7" w:rsidRDefault="00746247" w:rsidP="00746247">
            <w:pPr>
              <w:rPr>
                <w:rFonts w:ascii="Comic Sans MS" w:hAnsi="Comic Sans MS"/>
              </w:rPr>
            </w:pPr>
          </w:p>
          <w:p w:rsidR="00746247" w:rsidRPr="009766B7" w:rsidRDefault="00746247" w:rsidP="00746247">
            <w:pPr>
              <w:rPr>
                <w:rFonts w:ascii="Comic Sans MS" w:hAnsi="Comic Sans MS"/>
              </w:rPr>
            </w:pPr>
            <w:r w:rsidRPr="009766B7">
              <w:rPr>
                <w:rFonts w:ascii="Comic Sans MS" w:hAnsi="Comic Sans MS"/>
              </w:rPr>
              <w:t>June</w:t>
            </w:r>
          </w:p>
        </w:tc>
        <w:tc>
          <w:tcPr>
            <w:tcW w:w="4621" w:type="dxa"/>
          </w:tcPr>
          <w:p w:rsidR="00746247" w:rsidRPr="009766B7" w:rsidRDefault="00746247" w:rsidP="00746247">
            <w:pPr>
              <w:jc w:val="both"/>
              <w:rPr>
                <w:rFonts w:ascii="Comic Sans MS" w:hAnsi="Comic Sans MS"/>
              </w:rPr>
            </w:pPr>
            <w:r w:rsidRPr="009766B7">
              <w:rPr>
                <w:rFonts w:ascii="Comic Sans MS" w:hAnsi="Comic Sans MS"/>
              </w:rPr>
              <w:t xml:space="preserve">Closed </w:t>
            </w:r>
            <w:r>
              <w:rPr>
                <w:rFonts w:ascii="Comic Sans MS" w:hAnsi="Comic Sans MS"/>
              </w:rPr>
              <w:t>2nd, 3rd, 4th. Closing for Summer holidays Friday June 27th @ 12pm</w:t>
            </w:r>
          </w:p>
          <w:p w:rsidR="00746247" w:rsidRPr="009766B7" w:rsidRDefault="00746247" w:rsidP="00746247">
            <w:pPr>
              <w:jc w:val="both"/>
              <w:rPr>
                <w:rFonts w:ascii="Comic Sans MS" w:hAnsi="Comic Sans MS"/>
              </w:rPr>
            </w:pPr>
          </w:p>
        </w:tc>
      </w:tr>
    </w:tbl>
    <w:p w:rsidR="003B1BDC" w:rsidRPr="003B1BDC" w:rsidRDefault="003B1BDC" w:rsidP="003B1BDC">
      <w:pPr>
        <w:pStyle w:val="ListParagraph"/>
        <w:numPr>
          <w:ilvl w:val="0"/>
          <w:numId w:val="2"/>
        </w:numPr>
        <w:jc w:val="left"/>
        <w:rPr>
          <w:rFonts w:ascii="Sassoon Infant Std" w:hAnsi="Sassoon Infant Std"/>
          <w:b/>
          <w:sz w:val="20"/>
          <w:szCs w:val="20"/>
        </w:rPr>
      </w:pPr>
      <w:r w:rsidRPr="003B1BDC">
        <w:rPr>
          <w:rFonts w:ascii="Sassoon Infant Std" w:hAnsi="Sassoon Infant Std"/>
          <w:b/>
          <w:sz w:val="20"/>
          <w:szCs w:val="20"/>
        </w:rPr>
        <w:t xml:space="preserve">Staff Meetings 'half in half out' </w:t>
      </w:r>
    </w:p>
    <w:p w:rsidR="003B1BDC" w:rsidRPr="003B1BDC" w:rsidRDefault="003B1BDC" w:rsidP="003B1BDC">
      <w:pPr>
        <w:pStyle w:val="ListParagraph"/>
        <w:numPr>
          <w:ilvl w:val="0"/>
          <w:numId w:val="2"/>
        </w:numPr>
        <w:jc w:val="left"/>
        <w:rPr>
          <w:rFonts w:ascii="Sassoon Infant Std" w:hAnsi="Sassoon Infant Std"/>
          <w:b/>
          <w:sz w:val="20"/>
          <w:szCs w:val="20"/>
        </w:rPr>
      </w:pPr>
      <w:r w:rsidRPr="003B1BDC">
        <w:rPr>
          <w:rFonts w:ascii="Sassoon Infant Std" w:hAnsi="Sassoon Infant Std"/>
          <w:sz w:val="20"/>
          <w:szCs w:val="20"/>
        </w:rPr>
        <w:t>Three 'half in half out' meetings</w:t>
      </w:r>
      <w:r w:rsidR="00810F92">
        <w:rPr>
          <w:rFonts w:ascii="Sassoon Infant Std" w:hAnsi="Sassoon Infant Std"/>
          <w:sz w:val="20"/>
          <w:szCs w:val="20"/>
        </w:rPr>
        <w:t xml:space="preserve"> (as per circular 14/04)</w:t>
      </w:r>
      <w:r w:rsidRPr="003B1BDC">
        <w:rPr>
          <w:rFonts w:ascii="Sassoon Infant Std" w:hAnsi="Sassoon Infant Std"/>
          <w:sz w:val="20"/>
          <w:szCs w:val="20"/>
        </w:rPr>
        <w:t xml:space="preserve"> in the school year (November, February and May). School will close at 1.30pm on these days and meetings will conclude at 3.30pm.</w:t>
      </w:r>
    </w:p>
    <w:p w:rsidR="003B1BDC" w:rsidRPr="003B1BDC" w:rsidRDefault="003B1BDC" w:rsidP="003B1BDC">
      <w:pPr>
        <w:pStyle w:val="ListParagraph"/>
        <w:numPr>
          <w:ilvl w:val="0"/>
          <w:numId w:val="2"/>
        </w:numPr>
        <w:jc w:val="left"/>
        <w:rPr>
          <w:rFonts w:ascii="Sassoon Infant Std" w:hAnsi="Sassoon Infant Std"/>
          <w:b/>
          <w:sz w:val="20"/>
          <w:szCs w:val="20"/>
        </w:rPr>
      </w:pPr>
      <w:r w:rsidRPr="003B1BDC">
        <w:rPr>
          <w:rFonts w:ascii="Sassoon Infant Std" w:hAnsi="Sassoon Infant Std"/>
          <w:b/>
          <w:sz w:val="20"/>
          <w:szCs w:val="20"/>
        </w:rPr>
        <w:t>November:</w:t>
      </w:r>
      <w:r w:rsidRPr="003B1BDC">
        <w:rPr>
          <w:rFonts w:ascii="Sassoon Infant Std" w:hAnsi="Sassoon Infant Std"/>
          <w:sz w:val="20"/>
          <w:szCs w:val="20"/>
        </w:rPr>
        <w:t xml:space="preserve"> Tuesday 19th</w:t>
      </w:r>
    </w:p>
    <w:p w:rsidR="003B1BDC" w:rsidRPr="003B1BDC" w:rsidRDefault="003B1BDC" w:rsidP="003B1BDC">
      <w:pPr>
        <w:pStyle w:val="ListParagraph"/>
        <w:numPr>
          <w:ilvl w:val="0"/>
          <w:numId w:val="2"/>
        </w:numPr>
        <w:jc w:val="left"/>
        <w:rPr>
          <w:rFonts w:ascii="Sassoon Infant Std" w:hAnsi="Sassoon Infant Std"/>
          <w:b/>
          <w:sz w:val="20"/>
          <w:szCs w:val="20"/>
        </w:rPr>
      </w:pPr>
      <w:r w:rsidRPr="003B1BDC">
        <w:rPr>
          <w:rFonts w:ascii="Sassoon Infant Std" w:hAnsi="Sassoon Infant Std"/>
          <w:b/>
          <w:sz w:val="20"/>
          <w:szCs w:val="20"/>
        </w:rPr>
        <w:t>March:</w:t>
      </w:r>
      <w:r w:rsidRPr="003B1BDC">
        <w:rPr>
          <w:rFonts w:ascii="Sassoon Infant Std" w:hAnsi="Sassoon Infant Std"/>
          <w:sz w:val="20"/>
          <w:szCs w:val="20"/>
        </w:rPr>
        <w:t xml:space="preserve"> Tuesday 11th</w:t>
      </w:r>
    </w:p>
    <w:p w:rsidR="003B1BDC" w:rsidRPr="003B1BDC" w:rsidRDefault="003B1BDC" w:rsidP="003B1BDC">
      <w:pPr>
        <w:pStyle w:val="ListParagraph"/>
        <w:numPr>
          <w:ilvl w:val="0"/>
          <w:numId w:val="2"/>
        </w:numPr>
        <w:jc w:val="left"/>
        <w:rPr>
          <w:rFonts w:ascii="Sassoon Infant Std" w:hAnsi="Sassoon Infant Std"/>
          <w:b/>
          <w:sz w:val="20"/>
          <w:szCs w:val="20"/>
        </w:rPr>
      </w:pPr>
      <w:r w:rsidRPr="003B1BDC">
        <w:rPr>
          <w:rFonts w:ascii="Sassoon Infant Std" w:hAnsi="Sassoon Infant Std"/>
          <w:b/>
          <w:sz w:val="20"/>
          <w:szCs w:val="20"/>
        </w:rPr>
        <w:t xml:space="preserve">May: </w:t>
      </w:r>
      <w:r w:rsidRPr="003B1BDC">
        <w:rPr>
          <w:rFonts w:ascii="Sassoon Infant Std" w:hAnsi="Sassoon Infant Std"/>
          <w:sz w:val="20"/>
          <w:szCs w:val="20"/>
        </w:rPr>
        <w:t>Tuesday 20th</w:t>
      </w:r>
    </w:p>
    <w:p w:rsidR="00D1414B" w:rsidRPr="003B1BDC" w:rsidRDefault="00B02843" w:rsidP="00D1414B">
      <w:pPr>
        <w:pStyle w:val="ListParagraph"/>
        <w:numPr>
          <w:ilvl w:val="0"/>
          <w:numId w:val="2"/>
        </w:numPr>
        <w:spacing w:before="100" w:beforeAutospacing="1" w:after="100" w:afterAutospacing="1" w:line="219" w:lineRule="atLeast"/>
        <w:jc w:val="left"/>
        <w:rPr>
          <w:rFonts w:ascii="Comic Sans MS" w:eastAsia="Times New Roman" w:hAnsi="Comic Sans MS" w:cs="Times New Roman"/>
          <w:sz w:val="20"/>
          <w:szCs w:val="20"/>
          <w:lang w:val="en-GB" w:eastAsia="en-GB"/>
        </w:rPr>
      </w:pPr>
      <w:r w:rsidRPr="003B1BDC">
        <w:rPr>
          <w:rFonts w:ascii="Comic Sans MS" w:eastAsia="Times New Roman" w:hAnsi="Comic Sans MS" w:cs="Times New Roman"/>
          <w:sz w:val="20"/>
          <w:szCs w:val="20"/>
          <w:lang w:val="en-GB" w:eastAsia="en-GB"/>
        </w:rPr>
        <w:t>Dates for Confirmation  and Communion  to be advised by D</w:t>
      </w:r>
      <w:r w:rsidR="004151B3" w:rsidRPr="003B1BDC">
        <w:rPr>
          <w:rFonts w:ascii="Comic Sans MS" w:eastAsia="Times New Roman" w:hAnsi="Comic Sans MS" w:cs="Times New Roman"/>
          <w:sz w:val="20"/>
          <w:szCs w:val="20"/>
          <w:lang w:val="en-GB" w:eastAsia="en-GB"/>
        </w:rPr>
        <w:t>iocesan Office in September 2013</w:t>
      </w:r>
    </w:p>
    <w:p w:rsidR="002C271A" w:rsidRPr="003B1BDC" w:rsidRDefault="002C329A" w:rsidP="0006468F">
      <w:pPr>
        <w:pStyle w:val="ListParagraph"/>
        <w:numPr>
          <w:ilvl w:val="0"/>
          <w:numId w:val="2"/>
        </w:numPr>
        <w:spacing w:before="100" w:beforeAutospacing="1" w:after="100" w:afterAutospacing="1" w:line="219" w:lineRule="atLeast"/>
        <w:jc w:val="left"/>
        <w:rPr>
          <w:rFonts w:ascii="Comic Sans MS" w:eastAsia="Times New Roman" w:hAnsi="Comic Sans MS" w:cs="Times New Roman"/>
          <w:sz w:val="20"/>
          <w:szCs w:val="20"/>
          <w:lang w:val="en-GB" w:eastAsia="en-GB"/>
        </w:rPr>
      </w:pPr>
      <w:r w:rsidRPr="003B1BDC">
        <w:rPr>
          <w:rFonts w:ascii="Comic Sans MS" w:eastAsia="Times New Roman" w:hAnsi="Comic Sans MS" w:cs="Times New Roman"/>
          <w:sz w:val="20"/>
          <w:szCs w:val="20"/>
          <w:lang w:val="en-GB" w:eastAsia="en-GB"/>
        </w:rPr>
        <w:t>PLEASE NOTE: i</w:t>
      </w:r>
      <w:r w:rsidR="00B02843" w:rsidRPr="003B1BDC">
        <w:rPr>
          <w:rFonts w:ascii="Comic Sans MS" w:eastAsia="Times New Roman" w:hAnsi="Comic Sans MS" w:cs="Times New Roman"/>
          <w:sz w:val="20"/>
          <w:szCs w:val="20"/>
          <w:lang w:val="en-GB" w:eastAsia="en-GB"/>
        </w:rPr>
        <w:t xml:space="preserve">n keeping with Department of Education &amp; Skills guidelines on flexibility </w:t>
      </w:r>
      <w:r w:rsidR="00A75425" w:rsidRPr="003B1BDC">
        <w:rPr>
          <w:rFonts w:ascii="Comic Sans MS" w:eastAsia="Times New Roman" w:hAnsi="Comic Sans MS" w:cs="Times New Roman"/>
          <w:sz w:val="20"/>
          <w:szCs w:val="20"/>
          <w:lang w:val="en-GB" w:eastAsia="en-GB"/>
        </w:rPr>
        <w:t>,</w:t>
      </w:r>
      <w:r w:rsidR="00B02843" w:rsidRPr="003B1BDC">
        <w:rPr>
          <w:rFonts w:ascii="Comic Sans MS" w:eastAsia="Times New Roman" w:hAnsi="Comic Sans MS" w:cs="Times New Roman"/>
          <w:sz w:val="20"/>
          <w:szCs w:val="20"/>
          <w:lang w:val="en-GB" w:eastAsia="en-GB"/>
        </w:rPr>
        <w:t>should the school need to close over the winter due to severe weather conditions then we may be required to make up those days. This could then be done by remaining open until Wedne</w:t>
      </w:r>
      <w:r w:rsidR="00DD5E9F">
        <w:rPr>
          <w:rFonts w:ascii="Comic Sans MS" w:eastAsia="Times New Roman" w:hAnsi="Comic Sans MS" w:cs="Times New Roman"/>
          <w:sz w:val="20"/>
          <w:szCs w:val="20"/>
          <w:lang w:val="en-GB" w:eastAsia="en-GB"/>
        </w:rPr>
        <w:t xml:space="preserve">sday April 16th. </w:t>
      </w:r>
    </w:p>
    <w:sectPr w:rsidR="002C271A" w:rsidRPr="003B1BDC" w:rsidSect="00A74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assoon Infant Std">
    <w:panose1 w:val="00000000000000000000"/>
    <w:charset w:val="00"/>
    <w:family w:val="swiss"/>
    <w:notTrueType/>
    <w:pitch w:val="variable"/>
    <w:sig w:usb0="800000AF" w:usb1="5000205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C78D6"/>
    <w:multiLevelType w:val="hybridMultilevel"/>
    <w:tmpl w:val="F4F6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09616D"/>
    <w:multiLevelType w:val="multilevel"/>
    <w:tmpl w:val="46802D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351BFC"/>
    <w:rsid w:val="000014CF"/>
    <w:rsid w:val="00021F56"/>
    <w:rsid w:val="0006468F"/>
    <w:rsid w:val="000B6932"/>
    <w:rsid w:val="000D1AD8"/>
    <w:rsid w:val="00106DB5"/>
    <w:rsid w:val="00121814"/>
    <w:rsid w:val="001B220B"/>
    <w:rsid w:val="001D2886"/>
    <w:rsid w:val="001E3BF0"/>
    <w:rsid w:val="002549CF"/>
    <w:rsid w:val="002763D6"/>
    <w:rsid w:val="0029699F"/>
    <w:rsid w:val="002C271A"/>
    <w:rsid w:val="002C329A"/>
    <w:rsid w:val="002E725B"/>
    <w:rsid w:val="00311705"/>
    <w:rsid w:val="00313194"/>
    <w:rsid w:val="00315A0D"/>
    <w:rsid w:val="00351BFC"/>
    <w:rsid w:val="003B1BDC"/>
    <w:rsid w:val="003D1B3B"/>
    <w:rsid w:val="00411BC5"/>
    <w:rsid w:val="004151B3"/>
    <w:rsid w:val="00481E66"/>
    <w:rsid w:val="00486D0F"/>
    <w:rsid w:val="004A7C01"/>
    <w:rsid w:val="004D6E36"/>
    <w:rsid w:val="00514985"/>
    <w:rsid w:val="005320E8"/>
    <w:rsid w:val="00553C3F"/>
    <w:rsid w:val="00570D98"/>
    <w:rsid w:val="00573720"/>
    <w:rsid w:val="00592C7C"/>
    <w:rsid w:val="00594830"/>
    <w:rsid w:val="005C4761"/>
    <w:rsid w:val="00610941"/>
    <w:rsid w:val="00634A19"/>
    <w:rsid w:val="006921D5"/>
    <w:rsid w:val="006C6BC1"/>
    <w:rsid w:val="00701C19"/>
    <w:rsid w:val="00733492"/>
    <w:rsid w:val="00746247"/>
    <w:rsid w:val="00751636"/>
    <w:rsid w:val="007A11F2"/>
    <w:rsid w:val="007C2FE9"/>
    <w:rsid w:val="007C58CA"/>
    <w:rsid w:val="007D271A"/>
    <w:rsid w:val="00810F92"/>
    <w:rsid w:val="00827D52"/>
    <w:rsid w:val="008729CA"/>
    <w:rsid w:val="008A0DED"/>
    <w:rsid w:val="008B432E"/>
    <w:rsid w:val="00943ACF"/>
    <w:rsid w:val="009766B7"/>
    <w:rsid w:val="009F7E0A"/>
    <w:rsid w:val="00A64735"/>
    <w:rsid w:val="00A74FA5"/>
    <w:rsid w:val="00A75425"/>
    <w:rsid w:val="00A93327"/>
    <w:rsid w:val="00AD2D35"/>
    <w:rsid w:val="00B02843"/>
    <w:rsid w:val="00B34A53"/>
    <w:rsid w:val="00B40D08"/>
    <w:rsid w:val="00B63900"/>
    <w:rsid w:val="00B76F0E"/>
    <w:rsid w:val="00B77617"/>
    <w:rsid w:val="00B910BD"/>
    <w:rsid w:val="00C11ABE"/>
    <w:rsid w:val="00C777CC"/>
    <w:rsid w:val="00CA365B"/>
    <w:rsid w:val="00CB5BBB"/>
    <w:rsid w:val="00CF2DA4"/>
    <w:rsid w:val="00D1414B"/>
    <w:rsid w:val="00D374EF"/>
    <w:rsid w:val="00D650C3"/>
    <w:rsid w:val="00D775F3"/>
    <w:rsid w:val="00D84FA5"/>
    <w:rsid w:val="00DA1D18"/>
    <w:rsid w:val="00DA5C26"/>
    <w:rsid w:val="00DD5E9F"/>
    <w:rsid w:val="00E63876"/>
    <w:rsid w:val="00E91FCB"/>
    <w:rsid w:val="00EA16A1"/>
    <w:rsid w:val="00EB46F1"/>
    <w:rsid w:val="00EE3C17"/>
    <w:rsid w:val="00EF6520"/>
    <w:rsid w:val="00F027CF"/>
    <w:rsid w:val="00F273B4"/>
    <w:rsid w:val="00F37B21"/>
    <w:rsid w:val="00F7162B"/>
    <w:rsid w:val="00F77D21"/>
    <w:rsid w:val="00FF628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A5"/>
    <w:rPr>
      <w:lang w:val="en-IE"/>
    </w:rPr>
  </w:style>
  <w:style w:type="paragraph" w:styleId="Heading1">
    <w:name w:val="heading 1"/>
    <w:basedOn w:val="Normal"/>
    <w:next w:val="Normal"/>
    <w:link w:val="Heading1Char"/>
    <w:qFormat/>
    <w:rsid w:val="009766B7"/>
    <w:pPr>
      <w:keepNext/>
      <w:outlineLvl w:val="0"/>
    </w:pPr>
    <w:rPr>
      <w:rFonts w:ascii="Times" w:eastAsia="Times New Roman" w:hAnsi="Times" w:cs="Times New Roman"/>
      <w:b/>
      <w:sz w:val="28"/>
      <w:szCs w:val="20"/>
      <w:lang w:val="en-GB"/>
    </w:rPr>
  </w:style>
  <w:style w:type="paragraph" w:styleId="Heading2">
    <w:name w:val="heading 2"/>
    <w:basedOn w:val="Normal"/>
    <w:next w:val="Normal"/>
    <w:link w:val="Heading2Char"/>
    <w:semiHidden/>
    <w:unhideWhenUsed/>
    <w:qFormat/>
    <w:rsid w:val="009766B7"/>
    <w:pPr>
      <w:keepNext/>
      <w:jc w:val="left"/>
      <w:outlineLvl w:val="1"/>
    </w:pPr>
    <w:rPr>
      <w:rFonts w:ascii="Times" w:eastAsia="Times New Roman" w:hAnsi="Times"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ligncenter">
    <w:name w:val="imalign_center"/>
    <w:basedOn w:val="Normal"/>
    <w:rsid w:val="00351BFC"/>
    <w:rPr>
      <w:rFonts w:ascii="Times New Roman" w:eastAsia="Times New Roman" w:hAnsi="Times New Roman" w:cs="Times New Roman"/>
      <w:sz w:val="24"/>
      <w:szCs w:val="24"/>
      <w:lang w:val="en-GB" w:eastAsia="en-GB"/>
    </w:rPr>
  </w:style>
  <w:style w:type="character" w:customStyle="1" w:styleId="ff22">
    <w:name w:val="ff22"/>
    <w:basedOn w:val="DefaultParagraphFont"/>
    <w:rsid w:val="00351BFC"/>
    <w:rPr>
      <w:rFonts w:ascii="Comic Sans MS" w:hAnsi="Comic Sans MS" w:hint="default"/>
    </w:rPr>
  </w:style>
  <w:style w:type="character" w:customStyle="1" w:styleId="ff12">
    <w:name w:val="ff_12"/>
    <w:basedOn w:val="DefaultParagraphFont"/>
    <w:rsid w:val="00351BFC"/>
    <w:rPr>
      <w:rFonts w:ascii="Comic Sans MS" w:hAnsi="Comic Sans MS" w:hint="default"/>
      <w:vanish w:val="0"/>
      <w:webHidden w:val="0"/>
      <w:specVanish w:val="0"/>
    </w:rPr>
  </w:style>
  <w:style w:type="character" w:customStyle="1" w:styleId="ff220">
    <w:name w:val="ff_22"/>
    <w:basedOn w:val="DefaultParagraphFont"/>
    <w:rsid w:val="00351BFC"/>
    <w:rPr>
      <w:rFonts w:ascii="Comic Sans MS" w:hAnsi="Comic Sans MS" w:hint="default"/>
      <w:vanish w:val="0"/>
      <w:webHidden w:val="0"/>
      <w:specVanish w:val="0"/>
    </w:rPr>
  </w:style>
  <w:style w:type="paragraph" w:styleId="BalloonText">
    <w:name w:val="Balloon Text"/>
    <w:basedOn w:val="Normal"/>
    <w:link w:val="BalloonTextChar"/>
    <w:uiPriority w:val="99"/>
    <w:semiHidden/>
    <w:unhideWhenUsed/>
    <w:rsid w:val="00634A19"/>
    <w:rPr>
      <w:rFonts w:ascii="Tahoma" w:hAnsi="Tahoma" w:cs="Tahoma"/>
      <w:sz w:val="16"/>
      <w:szCs w:val="16"/>
    </w:rPr>
  </w:style>
  <w:style w:type="character" w:customStyle="1" w:styleId="BalloonTextChar">
    <w:name w:val="Balloon Text Char"/>
    <w:basedOn w:val="DefaultParagraphFont"/>
    <w:link w:val="BalloonText"/>
    <w:uiPriority w:val="99"/>
    <w:semiHidden/>
    <w:rsid w:val="00634A19"/>
    <w:rPr>
      <w:rFonts w:ascii="Tahoma" w:hAnsi="Tahoma" w:cs="Tahoma"/>
      <w:sz w:val="16"/>
      <w:szCs w:val="16"/>
      <w:lang w:val="en-IE"/>
    </w:rPr>
  </w:style>
  <w:style w:type="paragraph" w:customStyle="1" w:styleId="imalignleft">
    <w:name w:val="imalign_left"/>
    <w:basedOn w:val="Normal"/>
    <w:rsid w:val="002C271A"/>
    <w:pPr>
      <w:jc w:val="left"/>
    </w:pPr>
    <w:rPr>
      <w:rFonts w:ascii="Times New Roman" w:eastAsia="Times New Roman" w:hAnsi="Times New Roman" w:cs="Times New Roman"/>
      <w:sz w:val="24"/>
      <w:szCs w:val="24"/>
      <w:lang w:val="en-GB" w:eastAsia="en-GB"/>
    </w:rPr>
  </w:style>
  <w:style w:type="paragraph" w:customStyle="1" w:styleId="imalignjustify">
    <w:name w:val="imalign_justify"/>
    <w:basedOn w:val="Normal"/>
    <w:rsid w:val="002C271A"/>
    <w:pPr>
      <w:jc w:val="both"/>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rsid w:val="009766B7"/>
    <w:rPr>
      <w:rFonts w:ascii="Times" w:eastAsia="Times New Roman" w:hAnsi="Times" w:cs="Times New Roman"/>
      <w:b/>
      <w:sz w:val="28"/>
      <w:szCs w:val="20"/>
    </w:rPr>
  </w:style>
  <w:style w:type="character" w:customStyle="1" w:styleId="Heading2Char">
    <w:name w:val="Heading 2 Char"/>
    <w:basedOn w:val="DefaultParagraphFont"/>
    <w:link w:val="Heading2"/>
    <w:semiHidden/>
    <w:rsid w:val="009766B7"/>
    <w:rPr>
      <w:rFonts w:ascii="Times" w:eastAsia="Times New Roman" w:hAnsi="Times" w:cs="Times New Roman"/>
      <w:sz w:val="28"/>
      <w:szCs w:val="20"/>
    </w:rPr>
  </w:style>
  <w:style w:type="table" w:styleId="TableGrid">
    <w:name w:val="Table Grid"/>
    <w:basedOn w:val="TableNormal"/>
    <w:uiPriority w:val="59"/>
    <w:rsid w:val="00976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414B"/>
    <w:pPr>
      <w:ind w:left="720"/>
      <w:contextualSpacing/>
    </w:pPr>
  </w:style>
</w:styles>
</file>

<file path=word/webSettings.xml><?xml version="1.0" encoding="utf-8"?>
<w:webSettings xmlns:r="http://schemas.openxmlformats.org/officeDocument/2006/relationships" xmlns:w="http://schemas.openxmlformats.org/wordprocessingml/2006/main">
  <w:divs>
    <w:div w:id="94714483">
      <w:bodyDiv w:val="1"/>
      <w:marLeft w:val="0"/>
      <w:marRight w:val="0"/>
      <w:marTop w:val="0"/>
      <w:marBottom w:val="0"/>
      <w:divBdr>
        <w:top w:val="none" w:sz="0" w:space="0" w:color="auto"/>
        <w:left w:val="none" w:sz="0" w:space="0" w:color="auto"/>
        <w:bottom w:val="none" w:sz="0" w:space="0" w:color="auto"/>
        <w:right w:val="none" w:sz="0" w:space="0" w:color="auto"/>
      </w:divBdr>
    </w:div>
    <w:div w:id="220599988">
      <w:bodyDiv w:val="1"/>
      <w:marLeft w:val="0"/>
      <w:marRight w:val="0"/>
      <w:marTop w:val="0"/>
      <w:marBottom w:val="0"/>
      <w:divBdr>
        <w:top w:val="none" w:sz="0" w:space="0" w:color="auto"/>
        <w:left w:val="none" w:sz="0" w:space="0" w:color="auto"/>
        <w:bottom w:val="none" w:sz="0" w:space="0" w:color="auto"/>
        <w:right w:val="none" w:sz="0" w:space="0" w:color="auto"/>
      </w:divBdr>
      <w:divsChild>
        <w:div w:id="1454131345">
          <w:marLeft w:val="0"/>
          <w:marRight w:val="0"/>
          <w:marTop w:val="0"/>
          <w:marBottom w:val="0"/>
          <w:divBdr>
            <w:top w:val="none" w:sz="0" w:space="0" w:color="auto"/>
            <w:left w:val="none" w:sz="0" w:space="0" w:color="auto"/>
            <w:bottom w:val="none" w:sz="0" w:space="0" w:color="auto"/>
            <w:right w:val="none" w:sz="0" w:space="0" w:color="auto"/>
          </w:divBdr>
          <w:divsChild>
            <w:div w:id="2063208501">
              <w:marLeft w:val="0"/>
              <w:marRight w:val="0"/>
              <w:marTop w:val="0"/>
              <w:marBottom w:val="0"/>
              <w:divBdr>
                <w:top w:val="none" w:sz="0" w:space="0" w:color="auto"/>
                <w:left w:val="none" w:sz="0" w:space="0" w:color="auto"/>
                <w:bottom w:val="none" w:sz="0" w:space="0" w:color="auto"/>
                <w:right w:val="none" w:sz="0" w:space="0" w:color="auto"/>
              </w:divBdr>
              <w:divsChild>
                <w:div w:id="1776437666">
                  <w:marLeft w:val="0"/>
                  <w:marRight w:val="0"/>
                  <w:marTop w:val="0"/>
                  <w:marBottom w:val="0"/>
                  <w:divBdr>
                    <w:top w:val="none" w:sz="0" w:space="0" w:color="auto"/>
                    <w:left w:val="none" w:sz="0" w:space="0" w:color="auto"/>
                    <w:bottom w:val="none" w:sz="0" w:space="0" w:color="auto"/>
                    <w:right w:val="none" w:sz="0" w:space="0" w:color="auto"/>
                  </w:divBdr>
                  <w:divsChild>
                    <w:div w:id="605357412">
                      <w:marLeft w:val="0"/>
                      <w:marRight w:val="0"/>
                      <w:marTop w:val="0"/>
                      <w:marBottom w:val="0"/>
                      <w:divBdr>
                        <w:top w:val="none" w:sz="0" w:space="0" w:color="auto"/>
                        <w:left w:val="none" w:sz="0" w:space="0" w:color="auto"/>
                        <w:bottom w:val="none" w:sz="0" w:space="0" w:color="auto"/>
                        <w:right w:val="none" w:sz="0" w:space="0" w:color="auto"/>
                      </w:divBdr>
                      <w:divsChild>
                        <w:div w:id="1077091831">
                          <w:marLeft w:val="0"/>
                          <w:marRight w:val="0"/>
                          <w:marTop w:val="0"/>
                          <w:marBottom w:val="0"/>
                          <w:divBdr>
                            <w:top w:val="none" w:sz="0" w:space="0" w:color="auto"/>
                            <w:left w:val="none" w:sz="0" w:space="0" w:color="auto"/>
                            <w:bottom w:val="none" w:sz="0" w:space="0" w:color="auto"/>
                            <w:right w:val="none" w:sz="0" w:space="0" w:color="auto"/>
                          </w:divBdr>
                          <w:divsChild>
                            <w:div w:id="1930429976">
                              <w:marLeft w:val="0"/>
                              <w:marRight w:val="0"/>
                              <w:marTop w:val="0"/>
                              <w:marBottom w:val="0"/>
                              <w:divBdr>
                                <w:top w:val="none" w:sz="0" w:space="0" w:color="auto"/>
                                <w:left w:val="none" w:sz="0" w:space="0" w:color="auto"/>
                                <w:bottom w:val="none" w:sz="0" w:space="0" w:color="auto"/>
                                <w:right w:val="none" w:sz="0" w:space="0" w:color="auto"/>
                              </w:divBdr>
                            </w:div>
                          </w:divsChild>
                        </w:div>
                        <w:div w:id="88895754">
                          <w:marLeft w:val="0"/>
                          <w:marRight w:val="0"/>
                          <w:marTop w:val="0"/>
                          <w:marBottom w:val="0"/>
                          <w:divBdr>
                            <w:top w:val="none" w:sz="0" w:space="0" w:color="auto"/>
                            <w:left w:val="none" w:sz="0" w:space="0" w:color="auto"/>
                            <w:bottom w:val="none" w:sz="0" w:space="0" w:color="auto"/>
                            <w:right w:val="none" w:sz="0" w:space="0" w:color="auto"/>
                          </w:divBdr>
                          <w:divsChild>
                            <w:div w:id="3131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290183">
      <w:bodyDiv w:val="1"/>
      <w:marLeft w:val="0"/>
      <w:marRight w:val="0"/>
      <w:marTop w:val="0"/>
      <w:marBottom w:val="0"/>
      <w:divBdr>
        <w:top w:val="none" w:sz="0" w:space="0" w:color="auto"/>
        <w:left w:val="none" w:sz="0" w:space="0" w:color="auto"/>
        <w:bottom w:val="none" w:sz="0" w:space="0" w:color="auto"/>
        <w:right w:val="none" w:sz="0" w:space="0" w:color="auto"/>
      </w:divBdr>
      <w:divsChild>
        <w:div w:id="1697080508">
          <w:marLeft w:val="0"/>
          <w:marRight w:val="0"/>
          <w:marTop w:val="0"/>
          <w:marBottom w:val="0"/>
          <w:divBdr>
            <w:top w:val="none" w:sz="0" w:space="0" w:color="auto"/>
            <w:left w:val="none" w:sz="0" w:space="0" w:color="auto"/>
            <w:bottom w:val="none" w:sz="0" w:space="0" w:color="auto"/>
            <w:right w:val="none" w:sz="0" w:space="0" w:color="auto"/>
          </w:divBdr>
          <w:divsChild>
            <w:div w:id="386950050">
              <w:marLeft w:val="0"/>
              <w:marRight w:val="0"/>
              <w:marTop w:val="0"/>
              <w:marBottom w:val="0"/>
              <w:divBdr>
                <w:top w:val="none" w:sz="0" w:space="0" w:color="auto"/>
                <w:left w:val="none" w:sz="0" w:space="0" w:color="auto"/>
                <w:bottom w:val="none" w:sz="0" w:space="0" w:color="auto"/>
                <w:right w:val="none" w:sz="0" w:space="0" w:color="auto"/>
              </w:divBdr>
              <w:divsChild>
                <w:div w:id="1907033072">
                  <w:marLeft w:val="0"/>
                  <w:marRight w:val="0"/>
                  <w:marTop w:val="0"/>
                  <w:marBottom w:val="0"/>
                  <w:divBdr>
                    <w:top w:val="none" w:sz="0" w:space="0" w:color="auto"/>
                    <w:left w:val="none" w:sz="0" w:space="0" w:color="auto"/>
                    <w:bottom w:val="none" w:sz="0" w:space="0" w:color="auto"/>
                    <w:right w:val="none" w:sz="0" w:space="0" w:color="auto"/>
                  </w:divBdr>
                  <w:divsChild>
                    <w:div w:id="1842314342">
                      <w:marLeft w:val="0"/>
                      <w:marRight w:val="0"/>
                      <w:marTop w:val="0"/>
                      <w:marBottom w:val="0"/>
                      <w:divBdr>
                        <w:top w:val="none" w:sz="0" w:space="0" w:color="auto"/>
                        <w:left w:val="none" w:sz="0" w:space="0" w:color="auto"/>
                        <w:bottom w:val="none" w:sz="0" w:space="0" w:color="auto"/>
                        <w:right w:val="none" w:sz="0" w:space="0" w:color="auto"/>
                      </w:divBdr>
                      <w:divsChild>
                        <w:div w:id="1565868440">
                          <w:marLeft w:val="0"/>
                          <w:marRight w:val="0"/>
                          <w:marTop w:val="0"/>
                          <w:marBottom w:val="0"/>
                          <w:divBdr>
                            <w:top w:val="none" w:sz="0" w:space="0" w:color="auto"/>
                            <w:left w:val="none" w:sz="0" w:space="0" w:color="auto"/>
                            <w:bottom w:val="none" w:sz="0" w:space="0" w:color="auto"/>
                            <w:right w:val="none" w:sz="0" w:space="0" w:color="auto"/>
                          </w:divBdr>
                          <w:divsChild>
                            <w:div w:id="1929730457">
                              <w:marLeft w:val="0"/>
                              <w:marRight w:val="0"/>
                              <w:marTop w:val="0"/>
                              <w:marBottom w:val="0"/>
                              <w:divBdr>
                                <w:top w:val="none" w:sz="0" w:space="0" w:color="auto"/>
                                <w:left w:val="none" w:sz="0" w:space="0" w:color="auto"/>
                                <w:bottom w:val="none" w:sz="0" w:space="0" w:color="auto"/>
                                <w:right w:val="none" w:sz="0" w:space="0" w:color="auto"/>
                              </w:divBdr>
                              <w:divsChild>
                                <w:div w:id="6972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978239">
      <w:bodyDiv w:val="1"/>
      <w:marLeft w:val="0"/>
      <w:marRight w:val="0"/>
      <w:marTop w:val="0"/>
      <w:marBottom w:val="0"/>
      <w:divBdr>
        <w:top w:val="none" w:sz="0" w:space="0" w:color="auto"/>
        <w:left w:val="none" w:sz="0" w:space="0" w:color="auto"/>
        <w:bottom w:val="none" w:sz="0" w:space="0" w:color="auto"/>
        <w:right w:val="none" w:sz="0" w:space="0" w:color="auto"/>
      </w:divBdr>
    </w:div>
    <w:div w:id="151927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Owner</cp:lastModifiedBy>
  <cp:revision>13</cp:revision>
  <cp:lastPrinted>2013-06-17T10:23:00Z</cp:lastPrinted>
  <dcterms:created xsi:type="dcterms:W3CDTF">2012-09-16T09:00:00Z</dcterms:created>
  <dcterms:modified xsi:type="dcterms:W3CDTF">2013-06-20T12:30:00Z</dcterms:modified>
</cp:coreProperties>
</file>